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0" w:rsidRDefault="00CD4010" w:rsidP="00CD4010">
      <w:pPr>
        <w:jc w:val="right"/>
      </w:pPr>
      <w:r>
        <w:t>Приложение 2</w:t>
      </w:r>
    </w:p>
    <w:p w:rsidR="00CD4010" w:rsidRDefault="00CD4010" w:rsidP="00CD4010">
      <w:pPr>
        <w:pStyle w:val="a3"/>
        <w:ind w:left="1069" w:firstLine="0"/>
        <w:jc w:val="right"/>
      </w:pPr>
      <w:r>
        <w:t xml:space="preserve">к приказу № </w:t>
      </w:r>
      <w:proofErr w:type="gramStart"/>
      <w:r>
        <w:t>34.3  от</w:t>
      </w:r>
      <w:proofErr w:type="gramEnd"/>
      <w:r>
        <w:t xml:space="preserve"> 01.03.2021 г.</w:t>
      </w:r>
    </w:p>
    <w:p w:rsidR="00CD4010" w:rsidRPr="00664FB5" w:rsidRDefault="00CD4010" w:rsidP="00CD4010">
      <w:pPr>
        <w:jc w:val="right"/>
      </w:pP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Правила бракеража пищи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1. Общие положения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1.1</w:t>
      </w:r>
      <w:r>
        <w:t xml:space="preserve">. Все блюда, изготовляемые на пищеблоке муниципального </w:t>
      </w:r>
      <w:r w:rsidRPr="00664FB5">
        <w:t xml:space="preserve">общеобразовательного </w:t>
      </w:r>
      <w:r>
        <w:t xml:space="preserve">автономного учреждения средняя общеобразовательная школа №2 </w:t>
      </w:r>
      <w:proofErr w:type="spellStart"/>
      <w:r>
        <w:t>с.Исянгулово</w:t>
      </w:r>
      <w:proofErr w:type="spellEnd"/>
      <w:r w:rsidRPr="00664FB5">
        <w:t xml:space="preserve"> (далее - Школа), подл</w:t>
      </w:r>
      <w:r>
        <w:t xml:space="preserve">ежат обязательному бракеражу по </w:t>
      </w:r>
      <w:r w:rsidRPr="00664FB5">
        <w:t>мере их готовности.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1.2. Бракераж пищи проводится до начала отпу</w:t>
      </w:r>
      <w:r>
        <w:t xml:space="preserve">ска каждой вновь приготовленной </w:t>
      </w:r>
      <w:r w:rsidRPr="00664FB5">
        <w:t>порции.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1.3. Бракераж бл</w:t>
      </w:r>
      <w:r>
        <w:t xml:space="preserve">юд производит любое лицо из </w:t>
      </w:r>
      <w:r w:rsidRPr="00664FB5">
        <w:t xml:space="preserve">состава </w:t>
      </w:r>
      <w:proofErr w:type="spellStart"/>
      <w:r w:rsidRPr="00664FB5">
        <w:t>бр</w:t>
      </w:r>
      <w:r>
        <w:t>акеражной</w:t>
      </w:r>
      <w:proofErr w:type="spellEnd"/>
      <w:r>
        <w:t xml:space="preserve"> комиссии</w:t>
      </w:r>
      <w:r w:rsidRPr="00664FB5">
        <w:t>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1.4. Оценка качества продукции заносится в </w:t>
      </w:r>
      <w:proofErr w:type="spellStart"/>
      <w:r>
        <w:t>бракеражный</w:t>
      </w:r>
      <w:proofErr w:type="spellEnd"/>
      <w:r>
        <w:t xml:space="preserve"> журнал. При наличии </w:t>
      </w:r>
      <w:r w:rsidRPr="00664FB5">
        <w:t>замечаний в части нарушения технологии приготов</w:t>
      </w:r>
      <w:r>
        <w:t xml:space="preserve">ления пищи </w:t>
      </w:r>
      <w:proofErr w:type="spellStart"/>
      <w:r>
        <w:t>бракеражная</w:t>
      </w:r>
      <w:proofErr w:type="spellEnd"/>
      <w:r>
        <w:t xml:space="preserve"> комиссия </w:t>
      </w:r>
      <w:r w:rsidRPr="00664FB5">
        <w:t>обязана незамедлительно уведомить директора Школы любым удобным способом.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1.5. </w:t>
      </w:r>
      <w:proofErr w:type="spellStart"/>
      <w:r w:rsidRPr="00664FB5">
        <w:t>Бракеражный</w:t>
      </w:r>
      <w:proofErr w:type="spellEnd"/>
      <w:r w:rsidRPr="00664FB5">
        <w:t xml:space="preserve"> журнал должен быть пронумеро</w:t>
      </w:r>
      <w:r>
        <w:t xml:space="preserve">ван, прошнурован и скреплен </w:t>
      </w:r>
      <w:r w:rsidRPr="00664FB5">
        <w:t xml:space="preserve">печатью. Хранится </w:t>
      </w:r>
      <w:proofErr w:type="spellStart"/>
      <w:r w:rsidRPr="00664FB5">
        <w:t>бракеражный</w:t>
      </w:r>
      <w:proofErr w:type="spellEnd"/>
      <w:r w:rsidRPr="00664FB5">
        <w:t xml:space="preserve"> журнал у </w:t>
      </w:r>
      <w:r w:rsidRPr="00EB5BD6">
        <w:rPr>
          <w:color w:val="000000" w:themeColor="text1"/>
        </w:rPr>
        <w:t xml:space="preserve">повара </w:t>
      </w:r>
      <w:r w:rsidRPr="00664FB5">
        <w:t>столовой.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2. Методика органолептической оценки пищи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2.1. Органолептическую оценку начинают с внешнего осмотра образцов пищи.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Осмотр лучше проводить при дневном свете. Осмотром о</w:t>
      </w:r>
      <w:r>
        <w:t xml:space="preserve">пределяют внешний вид пищи, </w:t>
      </w:r>
      <w:r w:rsidRPr="00664FB5">
        <w:t>ее цвет.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2.2. Определяется запах пищи. Запах опре</w:t>
      </w:r>
      <w:r>
        <w:t xml:space="preserve">деляется при затаенном дыхании. </w:t>
      </w:r>
      <w:r w:rsidRPr="00664FB5">
        <w:t>Для обозначения запаха пользуются эпитетами: чистый, свежий, ароматный,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пряный, молочнокислый, гнилостный, кормовой, болотный, илистый.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Специфический запах обозначается: селедочный</w:t>
      </w:r>
      <w:r>
        <w:t xml:space="preserve">, чесночный, мятный, ванильный, </w:t>
      </w:r>
      <w:r w:rsidRPr="00664FB5">
        <w:t>нефтепродуктов и т.д.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2.3. Вкус пищи, как и запах, следует устанавливать при характерной для нее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температуре.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2.4. При снятии пробы необходимо выполнить правила предосторожности: из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сырых продуктов пробуются только те, которые при</w:t>
      </w:r>
      <w:r>
        <w:t xml:space="preserve">меняются в сыром виде; вкусовая </w:t>
      </w:r>
      <w:r w:rsidRPr="00664FB5">
        <w:t>проба не проводится в случае обнаружения признако</w:t>
      </w:r>
      <w:r>
        <w:t xml:space="preserve">в разложения в виде неприятного </w:t>
      </w:r>
      <w:r w:rsidRPr="00664FB5">
        <w:t>запаха, а также в случае подозрения, что данны</w:t>
      </w:r>
      <w:r>
        <w:t xml:space="preserve">й продукт был причиной пищевого </w:t>
      </w:r>
      <w:r w:rsidRPr="00664FB5">
        <w:t>отравления.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3. Органолептическая оценка первых блюд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3.1. Для органолептического исследования первое блюдо тщательно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перемешивается в котле и берется в небольшом </w:t>
      </w:r>
      <w:r>
        <w:t xml:space="preserve">количестве на тарелку. Отмечают </w:t>
      </w:r>
      <w:r w:rsidRPr="00664FB5">
        <w:t>внешний вид и цвет, по которому можно суд</w:t>
      </w:r>
      <w:r>
        <w:t xml:space="preserve">ить о соблюдении технологии его </w:t>
      </w:r>
      <w:r w:rsidRPr="00664FB5">
        <w:t>приготовления. Следует обращать внимание на качеств</w:t>
      </w:r>
      <w:r>
        <w:t xml:space="preserve">о обработки сырья: тщательность </w:t>
      </w:r>
      <w:r w:rsidRPr="00664FB5">
        <w:t>очистки овощей, наличие посторонних примесей и загрязненности.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3.2. При оценки внешнего вида супов и</w:t>
      </w:r>
      <w:r>
        <w:t xml:space="preserve"> тушеных овощей проверяют форму </w:t>
      </w:r>
      <w:r w:rsidRPr="00664FB5">
        <w:t>нарезки овощей и других компонентов, сохранение ее в про</w:t>
      </w:r>
      <w:r>
        <w:t xml:space="preserve">цессе варки (не должно быть </w:t>
      </w:r>
      <w:r w:rsidRPr="00664FB5">
        <w:t>помятых, утративших форму, и сильно разваренных овощей и других продуктов).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3.3. При органолептической оценке обращают в</w:t>
      </w:r>
      <w:r>
        <w:t xml:space="preserve">нимание на прозрачность супов и </w:t>
      </w:r>
      <w:r w:rsidRPr="00664FB5">
        <w:t>бульонов, особенно и</w:t>
      </w:r>
      <w:r>
        <w:t xml:space="preserve">зготовляемых из мяса и рыбы. </w:t>
      </w:r>
      <w:r>
        <w:lastRenderedPageBreak/>
        <w:t>Не</w:t>
      </w:r>
      <w:r w:rsidRPr="00664FB5">
        <w:t>доброкачественное мясо и</w:t>
      </w:r>
      <w:r>
        <w:t xml:space="preserve"> рыба </w:t>
      </w:r>
      <w:r w:rsidRPr="00664FB5">
        <w:t>дают мутные бульоны, капли жира имеют мелкодис</w:t>
      </w:r>
      <w:r>
        <w:t xml:space="preserve">персный вид и на поверхности не </w:t>
      </w:r>
      <w:r w:rsidRPr="00664FB5">
        <w:t>образуют жирных янтарных пленок.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3.4. При проверке </w:t>
      </w:r>
      <w:proofErr w:type="spellStart"/>
      <w:r w:rsidRPr="00664FB5">
        <w:t>пюреобразных</w:t>
      </w:r>
      <w:proofErr w:type="spellEnd"/>
      <w:r w:rsidRPr="00664FB5">
        <w:t xml:space="preserve"> супов пробу с</w:t>
      </w:r>
      <w:r>
        <w:t xml:space="preserve">ливают тонкой струйкой из ложки </w:t>
      </w:r>
      <w:r w:rsidRPr="00664FB5">
        <w:t xml:space="preserve">в тарелку, отмечая густоту, осторожность консистенции, наличие </w:t>
      </w:r>
      <w:r>
        <w:t xml:space="preserve">не протертых частиц. </w:t>
      </w:r>
      <w:r w:rsidRPr="00664FB5">
        <w:t xml:space="preserve">Суп-пюре должен быть однородным по всей массе, </w:t>
      </w:r>
      <w:r>
        <w:t xml:space="preserve">без отслаивания жидкости на его </w:t>
      </w:r>
      <w:r w:rsidRPr="00664FB5">
        <w:t>поверхности.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3.5. При определении вкуса запаха отмечают,</w:t>
      </w:r>
      <w:r>
        <w:t xml:space="preserve"> обладает ли блюдо присущим ему </w:t>
      </w:r>
      <w:r w:rsidRPr="00664FB5">
        <w:t>вкусом, не ли постороннему при</w:t>
      </w:r>
      <w:r>
        <w:t xml:space="preserve">вкуса и запаха, наличия горечи, </w:t>
      </w:r>
      <w:r w:rsidRPr="00664FB5">
        <w:t>Несвойственной свежеприготовленному б</w:t>
      </w:r>
      <w:r>
        <w:t xml:space="preserve">люду кислотности, недосола, </w:t>
      </w:r>
      <w:r w:rsidRPr="00664FB5">
        <w:t>пересола. У заправочных и прозрачных супов вначал</w:t>
      </w:r>
      <w:r>
        <w:t xml:space="preserve">е пробуют жидкую часть, обращая </w:t>
      </w:r>
      <w:r w:rsidRPr="00664FB5">
        <w:t>внимание на аромат и вкус. Если первое блюдо заправля</w:t>
      </w:r>
      <w:r>
        <w:t xml:space="preserve">ется сметанной, то в начале его </w:t>
      </w:r>
      <w:r w:rsidRPr="00664FB5">
        <w:t>пробуют без сметаны.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3.6. Не разрешаются блюда с привк</w:t>
      </w:r>
      <w:r>
        <w:t xml:space="preserve">усом сырой и подгорелой муки, с </w:t>
      </w:r>
      <w:r w:rsidRPr="00664FB5">
        <w:t>недоваренными или сильно переваренными продукт</w:t>
      </w:r>
      <w:r>
        <w:t xml:space="preserve">ами, комками заварившейся муки, </w:t>
      </w:r>
      <w:r w:rsidRPr="00664FB5">
        <w:t>резкой кислотностью, пересолом др.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4. Органолептическая оценка вторых блюд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4.1. В блюдах, отпускаемых с гарниром и со</w:t>
      </w:r>
      <w:r>
        <w:t xml:space="preserve">усом, все составные части </w:t>
      </w:r>
      <w:r w:rsidRPr="00664FB5">
        <w:t>оцениваются отдельно. Оценка соусных блюд (гуляш, рагу) дается общая.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4.2. Мясо птицы должно быть мягким, сочным и легко отделяться от костей.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4.3. При наличии крупяных, мучных или овощ</w:t>
      </w:r>
      <w:r>
        <w:t xml:space="preserve">ных гарниров проверяют также их </w:t>
      </w:r>
      <w:r w:rsidRPr="00664FB5">
        <w:t xml:space="preserve">консистенцию. В рассыпчатых кашах хорошо набухшие </w:t>
      </w:r>
      <w:r>
        <w:t xml:space="preserve">зерна должны отделяться друг от </w:t>
      </w:r>
      <w:r w:rsidRPr="00664FB5">
        <w:t>друга. Распределяя кашу тонким слоем на тарел</w:t>
      </w:r>
      <w:r>
        <w:t xml:space="preserve">ке, проверяют присутствии в ней </w:t>
      </w:r>
      <w:r w:rsidRPr="00664FB5">
        <w:t xml:space="preserve">необрушенных зерен. Посторонних примесей, комков. </w:t>
      </w:r>
      <w:r>
        <w:t xml:space="preserve">При оценке консистенции каши ее </w:t>
      </w:r>
      <w:r w:rsidRPr="00664FB5">
        <w:t xml:space="preserve">сравнивают с запланированной по меню, что позволяет выявить </w:t>
      </w:r>
      <w:proofErr w:type="spellStart"/>
      <w:r w:rsidRPr="00664FB5">
        <w:t>недовложение</w:t>
      </w:r>
      <w:proofErr w:type="spellEnd"/>
      <w:r w:rsidRPr="00664FB5">
        <w:t>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4.4. Макаронные изделия, если они сварены правильно, должны быть мягкими и</w:t>
      </w:r>
      <w:r>
        <w:t xml:space="preserve"> </w:t>
      </w:r>
      <w:r w:rsidRPr="00664FB5">
        <w:t>легко определяться друг от друга, не склеиваясь, свисать с ребра вилки или ложки.</w:t>
      </w:r>
      <w:r>
        <w:t xml:space="preserve"> </w:t>
      </w:r>
      <w:r w:rsidRPr="00664FB5">
        <w:t>Биточки и котлеты из круп должны сохранять форму после жарки.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4.5. При оценке овощных гарниров обращают внимание на качество очистки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овощей и картофеля, на консистенции блюд, их внешний вид, цвет. Так, если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картофельное пюре разжижено и имеет синеватый о</w:t>
      </w:r>
      <w:r>
        <w:t xml:space="preserve">ттенок следует поинтересоваться </w:t>
      </w:r>
      <w:r w:rsidRPr="00664FB5">
        <w:t>качеством исходного картофеля, процентом отхода</w:t>
      </w:r>
      <w:r>
        <w:t xml:space="preserve">, закладкой и выходом, обратить </w:t>
      </w:r>
      <w:r w:rsidRPr="00664FB5">
        <w:t>внимание на наличие в рецептуре молока и жира. П</w:t>
      </w:r>
      <w:r>
        <w:t xml:space="preserve">ри подозрении на несоответствии </w:t>
      </w:r>
      <w:r w:rsidRPr="00664FB5">
        <w:t>рецептуре – блюдо направляется на анализ в лабораторию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4.6. Консистен</w:t>
      </w:r>
      <w:r>
        <w:t>цию соусов определяют, сливая их</w:t>
      </w:r>
      <w:r w:rsidRPr="00664FB5">
        <w:t xml:space="preserve"> тонкой струйкой из ложки в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тарелку. Если в состав соуса входят пассирован</w:t>
      </w:r>
      <w:r>
        <w:t xml:space="preserve">ные коренья, лук, их отделяют и </w:t>
      </w:r>
      <w:r w:rsidRPr="00664FB5">
        <w:t>проверяют состав, форму нарезки, консистенцию. О</w:t>
      </w:r>
      <w:r>
        <w:t xml:space="preserve">бязательно обращают внимание на </w:t>
      </w:r>
      <w:r w:rsidRPr="00664FB5">
        <w:t>цвет соуса. Если в него входят томат и жир или сметана</w:t>
      </w:r>
      <w:r>
        <w:t xml:space="preserve">, то соус должен быть приятного </w:t>
      </w:r>
      <w:r w:rsidRPr="00664FB5">
        <w:t>янтарного цвета. Плохо приготовленный соус имеет гор</w:t>
      </w:r>
      <w:r>
        <w:t xml:space="preserve">ьковато-неприятный вкус. Блюдо, </w:t>
      </w:r>
      <w:r w:rsidRPr="00664FB5">
        <w:t>политое таким соусом, не вызывает аппетита, снижа</w:t>
      </w:r>
      <w:r>
        <w:t>ет вкусовые достоинства пищи, а, следовательно</w:t>
      </w:r>
      <w:r w:rsidRPr="00664FB5">
        <w:t>, ее усвоение.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4.7. При определении вкуса и запаха блюд обращают внимание на наличие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специфических запахов. Особенно это важно для </w:t>
      </w:r>
      <w:r>
        <w:t xml:space="preserve">рыбы, которая легко приобретает </w:t>
      </w:r>
      <w:r w:rsidRPr="00664FB5">
        <w:t>посторонние запахи из окружающей среды. В</w:t>
      </w:r>
      <w:r>
        <w:t xml:space="preserve">аренная ряба должна иметь вкус, </w:t>
      </w:r>
      <w:r w:rsidRPr="00664FB5">
        <w:t>характерный для данного ее вида с хорошо выраженны</w:t>
      </w:r>
      <w:r>
        <w:t xml:space="preserve">м </w:t>
      </w:r>
      <w:r>
        <w:lastRenderedPageBreak/>
        <w:t xml:space="preserve">привкусом овощей и пряностей, </w:t>
      </w:r>
      <w:r w:rsidRPr="00664FB5">
        <w:t xml:space="preserve">а жаренная – приятный слегка заметный вкус свежего </w:t>
      </w:r>
      <w:r>
        <w:t xml:space="preserve">жира, на котором ее жарили. Она </w:t>
      </w:r>
      <w:r w:rsidRPr="00664FB5">
        <w:t>должна быть мягкой, сочной, не крошащейся сохраняющей форму нарезки.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64FB5">
        <w:rPr>
          <w:b/>
          <w:bCs/>
        </w:rPr>
        <w:t>5. Критерии оценки качества блюд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5.1. Оценка качества блюд и готовых кулинарных изделий производится по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орга</w:t>
      </w:r>
      <w:r>
        <w:t>но</w:t>
      </w:r>
      <w:r w:rsidRPr="00664FB5">
        <w:t>лептическим показателям: вкусу, запаху, внешне</w:t>
      </w:r>
      <w:r>
        <w:t xml:space="preserve">му виду, цвету, консистенции. В </w:t>
      </w:r>
      <w:r w:rsidRPr="00664FB5">
        <w:t>зависимости от этих показателей даются оценки</w:t>
      </w:r>
      <w:r>
        <w:t xml:space="preserve"> изделия – «отлично», «хорошо», </w:t>
      </w:r>
      <w:r w:rsidRPr="00664FB5">
        <w:t>«удовлетворительно», «неудовлетворительно» (брак).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rPr>
          <w:b/>
          <w:bCs/>
        </w:rPr>
        <w:t xml:space="preserve">Оценка «отлично» </w:t>
      </w:r>
      <w:r w:rsidRPr="00664FB5">
        <w:t>- блюдо приготовлено в соответствии с технологие</w:t>
      </w:r>
      <w:r>
        <w:t xml:space="preserve">й, ставится </w:t>
      </w:r>
      <w:r w:rsidRPr="00664FB5">
        <w:t>блюдам и кулинарным изделиям при условии их соответ</w:t>
      </w:r>
      <w:r>
        <w:t xml:space="preserve">ствии по вкусу, цвету и запаху, </w:t>
      </w:r>
      <w:r w:rsidRPr="00664FB5">
        <w:t xml:space="preserve">внешнему виду и консистенции утвержденной </w:t>
      </w:r>
      <w:r>
        <w:t xml:space="preserve">рецептуре и другим показателям, </w:t>
      </w:r>
      <w:r w:rsidRPr="00664FB5">
        <w:t>предусмотренным требованиями.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rPr>
          <w:b/>
          <w:bCs/>
        </w:rPr>
        <w:t>Оценка «</w:t>
      </w:r>
      <w:proofErr w:type="gramStart"/>
      <w:r w:rsidRPr="00664FB5">
        <w:rPr>
          <w:b/>
          <w:bCs/>
        </w:rPr>
        <w:t>хорошо»-</w:t>
      </w:r>
      <w:proofErr w:type="gramEnd"/>
      <w:r w:rsidRPr="00664FB5">
        <w:rPr>
          <w:b/>
          <w:bCs/>
        </w:rPr>
        <w:t xml:space="preserve"> </w:t>
      </w:r>
      <w:r w:rsidRPr="00664FB5">
        <w:t>незначительные изменения в технологии пр</w:t>
      </w:r>
      <w:r>
        <w:t xml:space="preserve">иготовления блюда, </w:t>
      </w:r>
      <w:r w:rsidRPr="00664FB5">
        <w:t>которые не привели к изменению вкуса и кото</w:t>
      </w:r>
      <w:r>
        <w:t xml:space="preserve">рые можно исправить, ставится и </w:t>
      </w:r>
      <w:r w:rsidRPr="00664FB5">
        <w:t>кулинарным изделиям, имеющим один незначительный д</w:t>
      </w:r>
      <w:r>
        <w:t xml:space="preserve">ефект (недосолен, не доведен до </w:t>
      </w:r>
      <w:r w:rsidRPr="00664FB5">
        <w:t>нужного цвета и</w:t>
      </w:r>
      <w:r>
        <w:t xml:space="preserve"> </w:t>
      </w:r>
      <w:r w:rsidRPr="00664FB5">
        <w:t>др.)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rPr>
          <w:b/>
          <w:bCs/>
        </w:rPr>
        <w:t xml:space="preserve">Оценка «удовлетворительно» </w:t>
      </w:r>
      <w:r w:rsidRPr="00664FB5">
        <w:t>- изменения в технологии приготов</w:t>
      </w:r>
      <w:r>
        <w:t xml:space="preserve">ления привели к </w:t>
      </w:r>
      <w:r w:rsidRPr="00664FB5">
        <w:t>изменению вкуса и качества, которые можно исправить,</w:t>
      </w:r>
      <w:r>
        <w:t xml:space="preserve"> ставится блюдам и кулинарным </w:t>
      </w:r>
      <w:r w:rsidRPr="00664FB5">
        <w:t>изделиям, которые имеют отклонения от требов</w:t>
      </w:r>
      <w:r>
        <w:t xml:space="preserve">аний кулинарии, но пригодны для </w:t>
      </w:r>
      <w:r w:rsidRPr="00664FB5">
        <w:t>употребления в пищу без переработки.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Оценка «неудовлетворительно» - изменения в тех</w:t>
      </w:r>
      <w:r>
        <w:t xml:space="preserve">нологии приготовления блюда </w:t>
      </w:r>
      <w:r w:rsidRPr="00664FB5">
        <w:t>невозможно исправить. К раздаче блюдо не допускается</w:t>
      </w:r>
      <w:r>
        <w:t xml:space="preserve">, требуется замена блюда дается </w:t>
      </w:r>
      <w:r w:rsidRPr="00664FB5">
        <w:t>изделиям, имеющие следующие недостатки: п</w:t>
      </w:r>
      <w:r>
        <w:t>осторонний, вкус и запах, резко пересо</w:t>
      </w:r>
      <w:r w:rsidRPr="00664FB5">
        <w:t>ленные, резко кислые, горькие недоваренные, недожаренные, подгоре</w:t>
      </w:r>
      <w:r>
        <w:t xml:space="preserve">лые, </w:t>
      </w:r>
      <w:r w:rsidRPr="00664FB5">
        <w:t>утратившие свою форму, имеющие несвойственную ко</w:t>
      </w:r>
      <w:r>
        <w:t xml:space="preserve">нсистенцию или другие признаки, </w:t>
      </w:r>
      <w:r w:rsidRPr="00664FB5">
        <w:t>порочащие блюда и изделия.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 xml:space="preserve">5.2. Оценки качества блюд и кулинарных изделий заносятся в </w:t>
      </w:r>
      <w:proofErr w:type="spellStart"/>
      <w:r w:rsidRPr="00664FB5">
        <w:t>бракеражный</w:t>
      </w:r>
      <w:proofErr w:type="spellEnd"/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журнал установленной формы, оформляются подписями, лиц, осуществивших про</w:t>
      </w:r>
      <w:r>
        <w:t xml:space="preserve">верку </w:t>
      </w:r>
      <w:r w:rsidRPr="00664FB5">
        <w:t>продукции.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5.3. Выдача готовой продукции проводится тол</w:t>
      </w:r>
      <w:r>
        <w:t xml:space="preserve">ько после снятия пробы и записи </w:t>
      </w:r>
      <w:r w:rsidRPr="00664FB5">
        <w:t xml:space="preserve">в </w:t>
      </w:r>
      <w:proofErr w:type="spellStart"/>
      <w:r w:rsidRPr="00664FB5">
        <w:t>бракеражном</w:t>
      </w:r>
      <w:proofErr w:type="spellEnd"/>
      <w:r w:rsidRPr="00664FB5">
        <w:t xml:space="preserve"> журнале результатов оценки готовых блю</w:t>
      </w:r>
      <w:r>
        <w:t xml:space="preserve">д и разрешения их к выдаче. При </w:t>
      </w:r>
      <w:r w:rsidRPr="00664FB5">
        <w:t>этом в журнале необходимо отмечать р</w:t>
      </w:r>
      <w:r>
        <w:t xml:space="preserve">езультат пробы каждого блюда, а </w:t>
      </w:r>
      <w:r w:rsidRPr="00664FB5">
        <w:t xml:space="preserve">не рациона </w:t>
      </w:r>
      <w:r>
        <w:t xml:space="preserve">в </w:t>
      </w:r>
      <w:r w:rsidRPr="00664FB5">
        <w:t>целом, обращая внимание на такие показатели</w:t>
      </w:r>
      <w:r>
        <w:t xml:space="preserve">, как внешний вид, цвет, запах, </w:t>
      </w:r>
      <w:r w:rsidRPr="00664FB5">
        <w:t>консистенция, жесткость, сочность и др.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5.4. Оценка «удовлетворительно» и «неудовлетворительно», данная членом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proofErr w:type="spellStart"/>
      <w:r w:rsidRPr="00664FB5">
        <w:t>бракеражной</w:t>
      </w:r>
      <w:proofErr w:type="spellEnd"/>
      <w:r w:rsidRPr="00664FB5">
        <w:t xml:space="preserve"> комиссии, осуждается на заседании </w:t>
      </w:r>
      <w:proofErr w:type="spellStart"/>
      <w:r w:rsidRPr="00664FB5">
        <w:t>бракеражной</w:t>
      </w:r>
      <w:proofErr w:type="spellEnd"/>
      <w:r w:rsidRPr="00664FB5">
        <w:t xml:space="preserve"> комиссии. </w:t>
      </w:r>
      <w:r>
        <w:t xml:space="preserve">О данном факте </w:t>
      </w:r>
      <w:r w:rsidRPr="00664FB5">
        <w:t>составляется акт, который доводится до директора ш</w:t>
      </w:r>
      <w:r>
        <w:t xml:space="preserve">колы. </w:t>
      </w:r>
    </w:p>
    <w:p w:rsidR="00CD4010" w:rsidRPr="00664FB5" w:rsidRDefault="00CD4010" w:rsidP="00CD4010">
      <w:pPr>
        <w:autoSpaceDE w:val="0"/>
        <w:autoSpaceDN w:val="0"/>
        <w:adjustRightInd w:val="0"/>
        <w:ind w:firstLine="0"/>
      </w:pPr>
      <w:r w:rsidRPr="00664FB5">
        <w:t>5.5. Лица, проводящие органоле</w:t>
      </w:r>
      <w:r>
        <w:t>п</w:t>
      </w:r>
      <w:r w:rsidRPr="00664FB5">
        <w:t>т</w:t>
      </w:r>
      <w:r>
        <w:t xml:space="preserve">ическую оценку пищи должны быть </w:t>
      </w:r>
      <w:r w:rsidRPr="00664FB5">
        <w:t>ознакомлены с методикой проведения данного анализа.</w:t>
      </w:r>
    </w:p>
    <w:p w:rsidR="00CD4010" w:rsidRDefault="00CD4010" w:rsidP="00CD4010">
      <w:pPr>
        <w:autoSpaceDE w:val="0"/>
        <w:autoSpaceDN w:val="0"/>
        <w:adjustRightInd w:val="0"/>
        <w:ind w:firstLine="0"/>
      </w:pPr>
      <w:r w:rsidRPr="00664FB5">
        <w:t>5.6. Для определения правильности веса штучн</w:t>
      </w:r>
      <w:r>
        <w:t xml:space="preserve">ых готовых кулинарных изделий и </w:t>
      </w:r>
      <w:r w:rsidRPr="00664FB5">
        <w:t>полуфабрикатов одновременно взвешиваются 5-10 порци</w:t>
      </w:r>
      <w:r>
        <w:t xml:space="preserve">й каждого вида, а каш, гарниров </w:t>
      </w:r>
      <w:r w:rsidRPr="00664FB5">
        <w:t>и других нештучных блюд, и изделий – путем взвешивания п</w:t>
      </w:r>
      <w:r>
        <w:t>орций, взятых при отпуске потребителю.</w:t>
      </w:r>
    </w:p>
    <w:p w:rsidR="009F1FBE" w:rsidRDefault="009F1FBE">
      <w:bookmarkStart w:id="0" w:name="_GoBack"/>
      <w:bookmarkEnd w:id="0"/>
    </w:p>
    <w:sectPr w:rsidR="009F1FBE" w:rsidSect="00FA236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2"/>
    <w:rsid w:val="00237D08"/>
    <w:rsid w:val="009F1FBE"/>
    <w:rsid w:val="009F51C2"/>
    <w:rsid w:val="00CD4010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0D181-23D3-4FC5-8940-267340F5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2021-03-24T05:05:00Z</dcterms:created>
  <dcterms:modified xsi:type="dcterms:W3CDTF">2021-03-24T05:06:00Z</dcterms:modified>
</cp:coreProperties>
</file>